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FF" w:rsidRDefault="00682AFF" w:rsidP="00682AFF">
      <w:pPr>
        <w:rPr>
          <w:b/>
          <w:sz w:val="28"/>
          <w:szCs w:val="28"/>
        </w:rPr>
      </w:pPr>
      <w:r>
        <w:rPr>
          <w:b/>
          <w:sz w:val="28"/>
          <w:szCs w:val="28"/>
        </w:rPr>
        <w:t>XV. Országos gyermek- és ifjúsági népi kézműves pályázat és kiállítás Észak-Alföldi régiója pályamunkáinak értékelése - Berettyóújfalu, 2024. ápr.30.</w:t>
      </w:r>
    </w:p>
    <w:p w:rsidR="00682AFF" w:rsidRDefault="00682AFF" w:rsidP="00682A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Nagy tisztelettel köszöntöm a XV. alkalommal megrendezésre kerülő Országos gyermek- és ifjúsági népi kézműves pályázat és kiállítás Észak-Alföldi régiója kiállítási megnyitóján megjelent valamennyi kedves vendégünket, külön is szeretném köszönteni a pályázó alkotókat és felkészítő tanáraikat, mestereiket. Mint a korábbi pályázatokon, a kiírásnak megfelelően az Észak-Alföldi régiója pályamunkáinak értékelése első lépcsőfokon, itt Berettyóújfaluban megtörtént. Három vármegye: Szabolcs-Szatmár- Bereg - Jász-Nagykun-Szolnok és Hajdú-Bihar vármegyék pályázati anyagát egy </w:t>
      </w:r>
      <w:proofErr w:type="gramStart"/>
      <w:r>
        <w:rPr>
          <w:b/>
          <w:sz w:val="24"/>
          <w:szCs w:val="24"/>
        </w:rPr>
        <w:t>öt fős</w:t>
      </w:r>
      <w:proofErr w:type="gramEnd"/>
      <w:r>
        <w:rPr>
          <w:b/>
          <w:sz w:val="24"/>
          <w:szCs w:val="24"/>
        </w:rPr>
        <w:t xml:space="preserve"> zsűri értékelte</w:t>
      </w:r>
      <w:r>
        <w:rPr>
          <w:sz w:val="24"/>
          <w:szCs w:val="24"/>
        </w:rPr>
        <w:t xml:space="preserve">, melynek tagjai: </w:t>
      </w:r>
      <w:r>
        <w:rPr>
          <w:rFonts w:ascii="Times New Roman" w:hAnsi="Times New Roman" w:cs="Times New Roman"/>
          <w:b/>
          <w:sz w:val="24"/>
          <w:szCs w:val="24"/>
        </w:rPr>
        <w:t>Csákányi Zoltán</w:t>
      </w:r>
      <w:r>
        <w:rPr>
          <w:rFonts w:ascii="Times New Roman" w:hAnsi="Times New Roman" w:cs="Times New Roman"/>
          <w:sz w:val="24"/>
          <w:szCs w:val="24"/>
        </w:rPr>
        <w:t xml:space="preserve"> Hagyományok Háza osztályvezetője, </w:t>
      </w:r>
      <w:r>
        <w:rPr>
          <w:rFonts w:ascii="Times New Roman" w:hAnsi="Times New Roman" w:cs="Times New Roman"/>
          <w:b/>
          <w:sz w:val="24"/>
          <w:szCs w:val="24"/>
        </w:rPr>
        <w:t>Kiss Gabriella</w:t>
      </w:r>
      <w:r>
        <w:rPr>
          <w:rFonts w:ascii="Times New Roman" w:hAnsi="Times New Roman" w:cs="Times New Roman"/>
          <w:sz w:val="24"/>
          <w:szCs w:val="24"/>
        </w:rPr>
        <w:t xml:space="preserve"> gyöngyfűző, népi ékszerkészítő, népi iparművész, </w:t>
      </w:r>
      <w:r>
        <w:rPr>
          <w:rFonts w:ascii="Times New Roman" w:hAnsi="Times New Roman" w:cs="Times New Roman"/>
          <w:b/>
          <w:sz w:val="24"/>
          <w:szCs w:val="24"/>
        </w:rPr>
        <w:t>Magyar Zita</w:t>
      </w:r>
      <w:r>
        <w:rPr>
          <w:rFonts w:ascii="Times New Roman" w:hAnsi="Times New Roman" w:cs="Times New Roman"/>
          <w:sz w:val="24"/>
          <w:szCs w:val="24"/>
        </w:rPr>
        <w:t xml:space="preserve"> a népművészet ifjú mestere, fazekas, a NESZ fazekas szakbizottsága tagja</w:t>
      </w:r>
      <w:r>
        <w:rPr>
          <w:rFonts w:ascii="Times New Roman" w:hAnsi="Times New Roman" w:cs="Times New Roman"/>
          <w:b/>
          <w:sz w:val="24"/>
          <w:szCs w:val="24"/>
        </w:rPr>
        <w:t>, Sütő Brigitta</w:t>
      </w:r>
      <w:r>
        <w:rPr>
          <w:rFonts w:ascii="Times New Roman" w:hAnsi="Times New Roman" w:cs="Times New Roman"/>
          <w:sz w:val="24"/>
          <w:szCs w:val="24"/>
        </w:rPr>
        <w:t xml:space="preserve"> hímző, a népművészet ifjú mestere, a NESZ Ifjúsági Szakmaközi Bizottsága tagja és jómagam voltak. </w:t>
      </w:r>
    </w:p>
    <w:p w:rsidR="00682AFF" w:rsidRDefault="00682AFF" w:rsidP="00682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zsűri tagjai áttekintve a beérkezett pályamunkákat a kiírás </w:t>
      </w:r>
      <w:proofErr w:type="gramStart"/>
      <w:r>
        <w:rPr>
          <w:rFonts w:ascii="Times New Roman" w:hAnsi="Times New Roman" w:cs="Times New Roman"/>
          <w:sz w:val="24"/>
          <w:szCs w:val="24"/>
        </w:rPr>
        <w:t>értelmében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 kategóriában</w:t>
      </w:r>
      <w:r>
        <w:rPr>
          <w:rFonts w:ascii="Times New Roman" w:hAnsi="Times New Roman" w:cs="Times New Roman"/>
          <w:sz w:val="24"/>
          <w:szCs w:val="24"/>
        </w:rPr>
        <w:t xml:space="preserve">, azaz  a  Gyermek kategória I -es (6-10) és II-es (11-15) korcsoportjában, valamint az ifjúsági </w:t>
      </w:r>
      <w:proofErr w:type="gramStart"/>
      <w:r>
        <w:rPr>
          <w:rFonts w:ascii="Times New Roman" w:hAnsi="Times New Roman" w:cs="Times New Roman"/>
          <w:sz w:val="24"/>
          <w:szCs w:val="24"/>
        </w:rPr>
        <w:t>kategória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I-es ( 15-20) és II-es (21-35)  korcsoportjában  a beérkezett </w:t>
      </w:r>
      <w:r>
        <w:rPr>
          <w:rFonts w:ascii="Times New Roman" w:hAnsi="Times New Roman" w:cs="Times New Roman"/>
          <w:b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pályamunkát</w:t>
      </w:r>
      <w:r>
        <w:rPr>
          <w:rFonts w:ascii="Times New Roman" w:hAnsi="Times New Roman" w:cs="Times New Roman"/>
          <w:sz w:val="24"/>
          <w:szCs w:val="24"/>
        </w:rPr>
        <w:t xml:space="preserve"> áttekintve díjazták az alkotásokat, illetve megállapították azt, hogy melyek azok az alkotások, amelyek a kiállításban szerepelhetnek, de nem díjazottak, és melyek azok, amelyek nem érték el azt a minőségi szintet, hogy bemutatásra kerülhessenek. A korábbi pályázatokhoz hasonlóan a gyermek korosztályban most is kevesebb pályamű érkezett be, mint az ifjúsági </w:t>
      </w:r>
      <w:proofErr w:type="gramStart"/>
      <w:r>
        <w:rPr>
          <w:rFonts w:ascii="Times New Roman" w:hAnsi="Times New Roman" w:cs="Times New Roman"/>
          <w:sz w:val="24"/>
          <w:szCs w:val="24"/>
        </w:rPr>
        <w:t>kategóriában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(közel ötvennel kevesebb volt a gyermekpályázatok száma). Az említett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pályamunkák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alkotótól érkeztek be, ebből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csoportos (131 főt jelent),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egyéni pályázó volt. A 30 csoportból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az I-II. </w:t>
      </w:r>
      <w:proofErr w:type="gramStart"/>
      <w:r>
        <w:rPr>
          <w:rFonts w:ascii="Times New Roman" w:hAnsi="Times New Roman" w:cs="Times New Roman"/>
          <w:sz w:val="24"/>
          <w:szCs w:val="24"/>
        </w:rPr>
        <w:t>korosztályt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a III-IV. </w:t>
      </w:r>
      <w:proofErr w:type="gramStart"/>
      <w:r>
        <w:rPr>
          <w:rFonts w:ascii="Times New Roman" w:hAnsi="Times New Roman" w:cs="Times New Roman"/>
          <w:sz w:val="24"/>
          <w:szCs w:val="24"/>
        </w:rPr>
        <w:t>korosztályt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képviselte. A három vármegye pályázóinak száma igen jelentősen eltér egymástól, legtöbben Hajdú-Biharból küldtek be pályamunkát</w:t>
      </w:r>
      <w:proofErr w:type="gramStart"/>
      <w:r>
        <w:rPr>
          <w:rFonts w:ascii="Times New Roman" w:hAnsi="Times New Roman" w:cs="Times New Roman"/>
          <w:sz w:val="24"/>
          <w:szCs w:val="24"/>
        </w:rPr>
        <w:t>,ez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mindenképpen betudható annak, hogy ebben a térségben működik az a nádudvari iskola, mely a hagyományos kézművesség oktatását vállalta fel és végzi kiválóan napjainkban is.</w:t>
      </w:r>
    </w:p>
    <w:p w:rsidR="00682AFF" w:rsidRDefault="00682AFF" w:rsidP="00682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pályaműből - mely darabszámra ennél jóval több, hiszen általában egy pályamunkaként szerepeltek a tárgy-kollekciók is, mint pl. a fazekasságban egy tálalókészlet, </w:t>
      </w:r>
      <w:proofErr w:type="gramStart"/>
      <w:r>
        <w:rPr>
          <w:rFonts w:ascii="Times New Roman" w:hAnsi="Times New Roman" w:cs="Times New Roman"/>
          <w:sz w:val="24"/>
          <w:szCs w:val="24"/>
        </w:rPr>
        <w:t>vagy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csoportos munkaként beérkezett gyermekjáték figurák és egy komplett viselet  is </w:t>
      </w:r>
      <w:r>
        <w:rPr>
          <w:rFonts w:ascii="Times New Roman" w:hAnsi="Times New Roman" w:cs="Times New Roman"/>
          <w:b/>
          <w:sz w:val="24"/>
          <w:szCs w:val="24"/>
        </w:rPr>
        <w:t>- 182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pályamunkát javasoltak díjazásra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49-et csak kiállításra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19-et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nem fogadtak el.</w:t>
      </w:r>
      <w:r>
        <w:rPr>
          <w:rFonts w:ascii="Times New Roman" w:hAnsi="Times New Roman" w:cs="Times New Roman"/>
          <w:sz w:val="24"/>
          <w:szCs w:val="24"/>
        </w:rPr>
        <w:t xml:space="preserve"> Ez egy nagyon jó aránynak számít, mindenképpen azt tükrözi, hogy az Észak-Alföldi régióban ismételten kiváló minőségben érkeztek be pályamunkák.</w:t>
      </w:r>
    </w:p>
    <w:p w:rsidR="00682AFF" w:rsidRDefault="00682AFF" w:rsidP="00682AFF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alkotói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kategóriában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érkeztek be alkotások. </w:t>
      </w:r>
      <w:r>
        <w:t xml:space="preserve">Hiányoltuk a beérkezett munkák köréből az igazán </w:t>
      </w:r>
      <w:proofErr w:type="gramStart"/>
      <w:r>
        <w:t>kvalitásos</w:t>
      </w:r>
      <w:proofErr w:type="gramEnd"/>
      <w:r>
        <w:t xml:space="preserve"> </w:t>
      </w:r>
      <w:r>
        <w:rPr>
          <w:b/>
        </w:rPr>
        <w:t>tojásdíszítéseket,</w:t>
      </w:r>
      <w:r>
        <w:t xml:space="preserve"> kevés volt a </w:t>
      </w:r>
      <w:r>
        <w:rPr>
          <w:b/>
        </w:rPr>
        <w:t>szálas anyagokból</w:t>
      </w:r>
      <w:r>
        <w:t xml:space="preserve"> (vessző, sás, gyékény) készült alkotás, továbbá nem találkoztunk </w:t>
      </w:r>
      <w:r>
        <w:rPr>
          <w:b/>
        </w:rPr>
        <w:t>mézeskaláccsal</w:t>
      </w:r>
      <w:r>
        <w:t xml:space="preserve"> és </w:t>
      </w:r>
      <w:r>
        <w:rPr>
          <w:b/>
        </w:rPr>
        <w:t>csipkékkel</w:t>
      </w:r>
      <w:r>
        <w:t xml:space="preserve"> sem. A </w:t>
      </w:r>
      <w:r>
        <w:rPr>
          <w:b/>
        </w:rPr>
        <w:t>hímzés és a szövés jelenléte a lakás</w:t>
      </w:r>
      <w:proofErr w:type="gramStart"/>
      <w:r>
        <w:rPr>
          <w:b/>
        </w:rPr>
        <w:t>textíliákon</w:t>
      </w:r>
      <w:proofErr w:type="gramEnd"/>
      <w:r>
        <w:t xml:space="preserve"> ugyancsak háttérbe szorult, ami bizonyára annak is betudható, hogy napjainkban kevesebb az igény az ilyen jellegű munkákra.</w:t>
      </w:r>
    </w:p>
    <w:p w:rsidR="00682AFF" w:rsidRDefault="00682AFF" w:rsidP="00682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AFF" w:rsidRDefault="00682AFF" w:rsidP="00682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zsűri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tagjai az </w:t>
      </w:r>
      <w:r>
        <w:rPr>
          <w:rFonts w:ascii="Times New Roman" w:hAnsi="Times New Roman" w:cs="Times New Roman"/>
          <w:b/>
          <w:sz w:val="24"/>
          <w:szCs w:val="24"/>
        </w:rPr>
        <w:t>I. korcsoportban</w:t>
      </w:r>
      <w:r>
        <w:rPr>
          <w:rFonts w:ascii="Times New Roman" w:hAnsi="Times New Roman" w:cs="Times New Roman"/>
          <w:sz w:val="24"/>
          <w:szCs w:val="24"/>
        </w:rPr>
        <w:t xml:space="preserve"> a csoportos alkotók számára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arany, 1 ezüst, 3 bronz, az egyéni alkotók számára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arany, 1 ezüst, 2 bronz oklevelet, a </w:t>
      </w:r>
      <w:r>
        <w:rPr>
          <w:rFonts w:ascii="Times New Roman" w:hAnsi="Times New Roman" w:cs="Times New Roman"/>
          <w:b/>
          <w:sz w:val="24"/>
          <w:szCs w:val="24"/>
        </w:rPr>
        <w:t>II. korcsoportban</w:t>
      </w:r>
      <w:r>
        <w:rPr>
          <w:rFonts w:ascii="Times New Roman" w:hAnsi="Times New Roman" w:cs="Times New Roman"/>
          <w:sz w:val="24"/>
          <w:szCs w:val="24"/>
        </w:rPr>
        <w:t xml:space="preserve"> pedig 4 arany, 3 ezüst, 1 bronz oklevelet a csoportos alkotók, 2 arany, 1 ezüst oklevelet egyéni alkotók számára ítéltek oda, 1 alkotó arany oklevélben részesült. </w:t>
      </w:r>
    </w:p>
    <w:p w:rsidR="00682AFF" w:rsidRDefault="00682AFF" w:rsidP="00682AFF">
      <w:pPr>
        <w:rPr>
          <w:rFonts w:ascii="Times New Roman" w:hAnsi="Times New Roman" w:cs="Times New Roman"/>
          <w:sz w:val="24"/>
          <w:szCs w:val="24"/>
        </w:rPr>
      </w:pPr>
    </w:p>
    <w:p w:rsidR="00682AFF" w:rsidRDefault="00682AFF" w:rsidP="00682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III-IV.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korcsoportokban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 díjat</w:t>
      </w:r>
      <w:r>
        <w:rPr>
          <w:rFonts w:ascii="Times New Roman" w:hAnsi="Times New Roman" w:cs="Times New Roman"/>
          <w:sz w:val="24"/>
          <w:szCs w:val="24"/>
        </w:rPr>
        <w:t xml:space="preserve"> osztottak ki, 6 kiemelt nagydíjat (3-t közösségek, 3-t egyéni alkotók számára), 7 alkotói nagydíjat (2 csoportost és 5 egyénit), 15 alkotói díjat (2 közösségit és 13 egyénit), valamint 1 egyéni alkotói különdíjat.  </w:t>
      </w:r>
    </w:p>
    <w:p w:rsidR="00682AFF" w:rsidRDefault="00682AFF" w:rsidP="00682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díjazott alkotások az elnyert díjak mellett bekerülnek a Nádudvaron megrendezésre kerülő országos pályázatra is. Az elutasítottak számára a Bihari Népművészeti Egyesület lehetőséget biztosít szakmai továbbképzésre oly módon, hogy az adott műfajokban, adott alkalmakra, személyes egyeztetések alapján meghívják az alkotó közösség néhány tagját és az oktatókat a Bihari Népművészeti Egyesület Alkotóházába. </w:t>
      </w:r>
    </w:p>
    <w:p w:rsidR="00682AFF" w:rsidRDefault="00682AFF" w:rsidP="00682A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Most nézzük meg, a beküldött alkotások alapján mit tapasztalt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zsűri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az egyes alkotói műfajokban?</w:t>
      </w:r>
    </w:p>
    <w:p w:rsidR="00682AFF" w:rsidRDefault="00682AFF" w:rsidP="00682AFF">
      <w:pPr>
        <w:jc w:val="both"/>
      </w:pPr>
      <w:r>
        <w:t xml:space="preserve">Valamennyi korosztály küldött be munkákat a </w:t>
      </w:r>
      <w:r>
        <w:rPr>
          <w:b/>
        </w:rPr>
        <w:t>fazekas</w:t>
      </w:r>
      <w:r>
        <w:t xml:space="preserve"> alkotói ágazatban, talán az sem véletlen, hogy a legfiatalabbak a legnagyobb létszámban képviseltették magukat, hiszen az agyaggal való </w:t>
      </w:r>
      <w:proofErr w:type="gramStart"/>
      <w:r>
        <w:t>foglalkozás  már</w:t>
      </w:r>
      <w:proofErr w:type="gramEnd"/>
      <w:r>
        <w:t xml:space="preserve"> a 6 éves korosztály számára is nyújt olyan alkotási lehetőséget, melyet ők is könnyedén elsajátíthatnak, művelhetnek. Jó példa lehet erre a </w:t>
      </w:r>
      <w:r>
        <w:rPr>
          <w:b/>
        </w:rPr>
        <w:t>hajdúszoboszlói</w:t>
      </w:r>
      <w:r>
        <w:t xml:space="preserve"> </w:t>
      </w:r>
      <w:r>
        <w:rPr>
          <w:b/>
        </w:rPr>
        <w:t>Zichy Géza Alapfokú Művészeti Iskola</w:t>
      </w:r>
      <w:r>
        <w:t xml:space="preserve"> mindkét gyermek korosztályt képviselő, csoportos pályamunkája. Míg a legkisebbek az életkornak is megfelelő, ötletes, és kifejező figurális alkotásai </w:t>
      </w:r>
      <w:r>
        <w:rPr>
          <w:b/>
        </w:rPr>
        <w:t>gyermekjátékként</w:t>
      </w:r>
      <w:r>
        <w:t xml:space="preserve"> vannak jelen, addig a 11-15 éves II. korosztályú alkotók </w:t>
      </w:r>
      <w:r>
        <w:rPr>
          <w:b/>
        </w:rPr>
        <w:t>Állatok a parasztportán</w:t>
      </w:r>
      <w:r>
        <w:t xml:space="preserve"> című </w:t>
      </w:r>
      <w:proofErr w:type="gramStart"/>
      <w:r>
        <w:t>kollekciója</w:t>
      </w:r>
      <w:proofErr w:type="gramEnd"/>
      <w:r>
        <w:t xml:space="preserve"> az egykori munkára való nevelést is visszatükröző, kiváló alkotásokat sorakoztat fel. </w:t>
      </w:r>
    </w:p>
    <w:p w:rsidR="00682AFF" w:rsidRDefault="00682AFF" w:rsidP="00682AFF">
      <w:pPr>
        <w:jc w:val="both"/>
      </w:pPr>
      <w:r>
        <w:t xml:space="preserve">Ebben az alkotói műfajban a beküldött munkák révén szinte lépésről-lépésre nyomon követhetjük azt, hogy az életkor növekedésével hogyan válik egyre gazdagabbá az alkotók ismerete a fazekasságról, az egyre több gyakorlat megszerzésével pedig hogyan válik a tárgyak megformálása és a különböző díszítési technikák kivitelezése egyre szakszerűbbé és tökéletesebbé. Nem egy gyermek korosztálybeli alkotáson már tetten érhető az egyéni alkotói tehetség jele is - had utaljak csak </w:t>
      </w:r>
      <w:r>
        <w:rPr>
          <w:b/>
        </w:rPr>
        <w:t>Nagy Valentina Györgyi</w:t>
      </w:r>
      <w:r>
        <w:t xml:space="preserve"> (Igazgyöngy) halas díszítményének izgalmas pikkely-megjelenítésére, vagy </w:t>
      </w:r>
      <w:proofErr w:type="spellStart"/>
      <w:r>
        <w:rPr>
          <w:b/>
        </w:rPr>
        <w:t>Gut</w:t>
      </w:r>
      <w:proofErr w:type="spellEnd"/>
      <w:r>
        <w:rPr>
          <w:b/>
        </w:rPr>
        <w:t xml:space="preserve"> Benedek </w:t>
      </w:r>
      <w:proofErr w:type="gramStart"/>
      <w:r>
        <w:rPr>
          <w:b/>
        </w:rPr>
        <w:t>Viktor</w:t>
      </w:r>
      <w:r>
        <w:t xml:space="preserve">  többféle</w:t>
      </w:r>
      <w:proofErr w:type="gramEnd"/>
      <w:r>
        <w:t xml:space="preserve"> díszítési technikát is alkalmazó figurális csempéire, valamint </w:t>
      </w:r>
      <w:r>
        <w:rPr>
          <w:b/>
        </w:rPr>
        <w:t xml:space="preserve">Szőke Tamara </w:t>
      </w:r>
      <w:r>
        <w:t xml:space="preserve">(Igazgyöngy) memória játékára. Kivételes tehetségként köszönthettük a 10 éves </w:t>
      </w:r>
      <w:r>
        <w:rPr>
          <w:b/>
        </w:rPr>
        <w:t>Tőkés Izabellát</w:t>
      </w:r>
      <w:r>
        <w:t xml:space="preserve"> (Mátészalka), aki korát meghazudtolóan olyan áttört díszítésű kuglóf sütőt, tintatartót, tükröt és tálaló edény-kollekciót tár elénk, ami egy felnőtt alkotó dicsőségére is válhatna. Az ifjúsági korosztályból kiemelkedő alkotóként említhetjük </w:t>
      </w:r>
      <w:r>
        <w:rPr>
          <w:b/>
        </w:rPr>
        <w:t>Szántó Ádámot</w:t>
      </w:r>
      <w:r>
        <w:t>,</w:t>
      </w:r>
      <w:r>
        <w:rPr>
          <w:b/>
        </w:rPr>
        <w:t xml:space="preserve"> </w:t>
      </w:r>
      <w:r>
        <w:t xml:space="preserve">aki nagyon jó formaérzékkel alakítja ki edényeit és többféle stílust is bravúrosan alkalmaz rendkívül </w:t>
      </w:r>
      <w:proofErr w:type="gramStart"/>
      <w:r>
        <w:t>dekoratív</w:t>
      </w:r>
      <w:proofErr w:type="gramEnd"/>
      <w:r>
        <w:t xml:space="preserve"> alkotásain. S azt is elmondhatjuk, hogy ebben a korosztályban a beküldött pályamunkák egy igen jelentős részén a nádudvari iskola fazekas oktatásának meghatározó szerepe tükröződik. Külön figyelmükbe ajánlom </w:t>
      </w:r>
      <w:r>
        <w:rPr>
          <w:b/>
        </w:rPr>
        <w:t>Nagy Vera</w:t>
      </w:r>
      <w:r>
        <w:t xml:space="preserve"> jó formaérzékkel és sokféle díszítési technikával elkészített munkáit, a </w:t>
      </w:r>
      <w:r>
        <w:rPr>
          <w:b/>
        </w:rPr>
        <w:t>nádudvari alkotócsoport</w:t>
      </w:r>
      <w:r>
        <w:t xml:space="preserve"> hódmezővásárhelyi tálaló étkészletét</w:t>
      </w:r>
      <w:r>
        <w:rPr>
          <w:b/>
        </w:rPr>
        <w:t xml:space="preserve">, </w:t>
      </w:r>
      <w:proofErr w:type="spellStart"/>
      <w:r>
        <w:rPr>
          <w:b/>
        </w:rPr>
        <w:t>Ardai</w:t>
      </w:r>
      <w:proofErr w:type="spellEnd"/>
      <w:r>
        <w:rPr>
          <w:b/>
        </w:rPr>
        <w:t xml:space="preserve"> Abigél </w:t>
      </w:r>
      <w:r>
        <w:t xml:space="preserve">nádudvari fazekasságot továbbvivő használati edény - </w:t>
      </w:r>
      <w:proofErr w:type="gramStart"/>
      <w:r>
        <w:t>kollekcióját</w:t>
      </w:r>
      <w:proofErr w:type="gramEnd"/>
      <w:r>
        <w:t xml:space="preserve">, </w:t>
      </w:r>
      <w:r>
        <w:rPr>
          <w:b/>
        </w:rPr>
        <w:t xml:space="preserve">Zákány Szabó Kata </w:t>
      </w:r>
      <w:proofErr w:type="spellStart"/>
      <w:r>
        <w:t>írókás</w:t>
      </w:r>
      <w:proofErr w:type="spellEnd"/>
      <w:r>
        <w:t xml:space="preserve"> és ecsetes díszítésű, több tájegységet is felsorakoztató, nagyon finom munkáit. </w:t>
      </w:r>
      <w:r>
        <w:rPr>
          <w:b/>
        </w:rPr>
        <w:t>Fejes Fanni</w:t>
      </w:r>
      <w:r>
        <w:t xml:space="preserve"> (</w:t>
      </w:r>
      <w:proofErr w:type="spellStart"/>
      <w:r>
        <w:t>Gorgonczás</w:t>
      </w:r>
      <w:proofErr w:type="spellEnd"/>
      <w:r>
        <w:t xml:space="preserve"> Nép-i Egyesület) étkészlete kiforrott, egyéni stílust képviselve elegáns és mértéktartó díszítettséget képvisel, napjaink bármely otthonában megtalálja a helyét.</w:t>
      </w:r>
    </w:p>
    <w:p w:rsidR="00682AFF" w:rsidRDefault="00682AFF" w:rsidP="00682AFF">
      <w:pPr>
        <w:jc w:val="both"/>
      </w:pPr>
      <w:r>
        <w:t xml:space="preserve">A tapasztalatok azt mutatják, hogy a </w:t>
      </w:r>
      <w:r>
        <w:rPr>
          <w:b/>
        </w:rPr>
        <w:t>népi ékszerkészítés</w:t>
      </w:r>
      <w:r>
        <w:t xml:space="preserve">, annak is a </w:t>
      </w:r>
      <w:r>
        <w:rPr>
          <w:b/>
        </w:rPr>
        <w:t>gyöngyalapú</w:t>
      </w:r>
      <w:r>
        <w:t xml:space="preserve"> változata szintén vonzó alkotói terület már a legfiatalabb korosztály számára is. Bár az előző pályázatokhoz képest most kevesebb alkotás érkezett be ebben a kategóriában is, a munkák kvalitásáról ugyanakkor elmondható, hogy kiegyenlítetten igényes alkotások, a gyöngyfűzés legkülönbözőbb technikáit sorakoztatják fel, akár az Apáról Fiúra Népművészeti Egyesület </w:t>
      </w:r>
      <w:r>
        <w:rPr>
          <w:b/>
        </w:rPr>
        <w:t xml:space="preserve">Kicsi gyöngyöcskék és Angyal Lora Zsófia </w:t>
      </w:r>
      <w:r>
        <w:t xml:space="preserve">kalotaszegi ihletésű munkáit, akár a </w:t>
      </w:r>
      <w:r>
        <w:rPr>
          <w:b/>
        </w:rPr>
        <w:t xml:space="preserve">mezőtúri </w:t>
      </w:r>
      <w:proofErr w:type="gramStart"/>
      <w:r>
        <w:t>gyermek alkotók</w:t>
      </w:r>
      <w:proofErr w:type="gramEnd"/>
      <w:r>
        <w:t xml:space="preserve"> sárközi csipkegallér variációit, akár </w:t>
      </w:r>
      <w:proofErr w:type="spellStart"/>
      <w:r>
        <w:rPr>
          <w:b/>
        </w:rPr>
        <w:t>Lővei</w:t>
      </w:r>
      <w:proofErr w:type="spellEnd"/>
      <w:r>
        <w:rPr>
          <w:b/>
        </w:rPr>
        <w:t xml:space="preserve"> Veres Sára</w:t>
      </w:r>
      <w:r>
        <w:t xml:space="preserve"> több tájegységet felsorakoztató munkáit nézzük. Kiemelném az </w:t>
      </w:r>
      <w:r>
        <w:rPr>
          <w:b/>
        </w:rPr>
        <w:t xml:space="preserve">Alibán </w:t>
      </w:r>
      <w:proofErr w:type="spellStart"/>
      <w:r>
        <w:rPr>
          <w:b/>
        </w:rPr>
        <w:t>Puskár</w:t>
      </w:r>
      <w:proofErr w:type="spellEnd"/>
      <w:r>
        <w:rPr>
          <w:b/>
        </w:rPr>
        <w:t xml:space="preserve"> Liza </w:t>
      </w:r>
      <w:r>
        <w:t xml:space="preserve">által készített, egyszerre modern és hagyományos, sárközi ihletésű alkotásokat, melyek technikai kivitelezése </w:t>
      </w:r>
      <w:r>
        <w:lastRenderedPageBreak/>
        <w:t xml:space="preserve">bravúros, színvilága tökéletesen harmonizáló. Ékszernek is tekinthetjük </w:t>
      </w:r>
      <w:r>
        <w:rPr>
          <w:b/>
        </w:rPr>
        <w:t>Vida Balázs</w:t>
      </w:r>
      <w:r>
        <w:t xml:space="preserve"> </w:t>
      </w:r>
      <w:r>
        <w:rPr>
          <w:b/>
        </w:rPr>
        <w:t>szaruból készült óraláncát</w:t>
      </w:r>
      <w:r>
        <w:t xml:space="preserve">, mely  </w:t>
      </w:r>
      <w:proofErr w:type="gramStart"/>
      <w:r>
        <w:t>filigránságával</w:t>
      </w:r>
      <w:proofErr w:type="gramEnd"/>
      <w:r>
        <w:t xml:space="preserve"> és finomságával egyaránt megkapó munka. A szarumunkáknál maradva megemlíteném, hogy ritkaságszámba megy az, hogy a hagyományos </w:t>
      </w:r>
      <w:r>
        <w:rPr>
          <w:b/>
        </w:rPr>
        <w:t>szaru kürt</w:t>
      </w:r>
      <w:r>
        <w:t xml:space="preserve">, </w:t>
      </w:r>
      <w:r>
        <w:rPr>
          <w:b/>
        </w:rPr>
        <w:t>rüh zsírtartó-sótartó</w:t>
      </w:r>
      <w:r>
        <w:t xml:space="preserve"> és </w:t>
      </w:r>
      <w:r>
        <w:rPr>
          <w:b/>
        </w:rPr>
        <w:t>fésű</w:t>
      </w:r>
      <w:r>
        <w:t xml:space="preserve"> alkotója a női nem képviselője, így ezért is nagyra értékelendő, hogy </w:t>
      </w:r>
      <w:r>
        <w:rPr>
          <w:b/>
        </w:rPr>
        <w:t>Pénzes Rebeka (Berettyóújfalu)</w:t>
      </w:r>
      <w:r>
        <w:t xml:space="preserve"> erre vállalkozott, dicséretes, hogy a vállalt feladattal kiválóan meg is birkózott. </w:t>
      </w:r>
    </w:p>
    <w:p w:rsidR="00682AFF" w:rsidRDefault="00682AFF" w:rsidP="00682AFF">
      <w:pPr>
        <w:jc w:val="both"/>
      </w:pPr>
      <w:r>
        <w:t xml:space="preserve">A </w:t>
      </w:r>
      <w:r>
        <w:rPr>
          <w:b/>
        </w:rPr>
        <w:t>bőrmunkák</w:t>
      </w:r>
      <w:r>
        <w:t xml:space="preserve"> körében azt tapasztaltuk, hogy pályázati alkotásként korábban jóval nagyobb számban készültek a használati </w:t>
      </w:r>
      <w:proofErr w:type="gramStart"/>
      <w:r>
        <w:t>funkciójú</w:t>
      </w:r>
      <w:proofErr w:type="gramEnd"/>
      <w:r>
        <w:t xml:space="preserve"> </w:t>
      </w:r>
      <w:r>
        <w:rPr>
          <w:b/>
        </w:rPr>
        <w:t>bőrmunkák,</w:t>
      </w:r>
      <w:r>
        <w:t xml:space="preserve"> az övtáskák, válltáskák, övek, tarsolyok, bőr ékszerek stb., újdonságként viszont elmondhatjuk, hogy örvendetesen </w:t>
      </w:r>
      <w:r>
        <w:rPr>
          <w:b/>
        </w:rPr>
        <w:t>nőtt</w:t>
      </w:r>
      <w:r>
        <w:t xml:space="preserve"> </w:t>
      </w:r>
      <w:r>
        <w:rPr>
          <w:b/>
        </w:rPr>
        <w:t xml:space="preserve">a bőr-alapú viseleti darabok </w:t>
      </w:r>
      <w:r>
        <w:t xml:space="preserve">elkészítése. </w:t>
      </w:r>
      <w:proofErr w:type="spellStart"/>
      <w:r>
        <w:rPr>
          <w:b/>
        </w:rPr>
        <w:t>Jágerszki</w:t>
      </w:r>
      <w:proofErr w:type="spellEnd"/>
      <w:r>
        <w:rPr>
          <w:b/>
        </w:rPr>
        <w:t xml:space="preserve"> Judit</w:t>
      </w:r>
      <w:r>
        <w:t xml:space="preserve"> csikóbőrös díszítésű táskáján a formához igazodó díszítmények és díszítmény kiegészítők </w:t>
      </w:r>
      <w:proofErr w:type="gramStart"/>
      <w:r>
        <w:t>dekoratívak</w:t>
      </w:r>
      <w:proofErr w:type="gramEnd"/>
      <w:r>
        <w:t xml:space="preserve"> és jól átgondoltak. Rendkívül izgalmas és különleges </w:t>
      </w:r>
      <w:r>
        <w:rPr>
          <w:b/>
        </w:rPr>
        <w:t xml:space="preserve">Gyöngy Ilona </w:t>
      </w:r>
      <w:proofErr w:type="gramStart"/>
      <w:r>
        <w:rPr>
          <w:b/>
        </w:rPr>
        <w:t>Erzsébet</w:t>
      </w:r>
      <w:r>
        <w:t xml:space="preserve">   tárgy</w:t>
      </w:r>
      <w:proofErr w:type="gramEnd"/>
      <w:r>
        <w:t xml:space="preserve"> együttese: a késtok nyakék, a tarsoly ékszertartó erszény és táska. Vállalkozása - amit már a tárgyak megnevezése is tükröz- egyedi és újszerű, a hagyományos tárgyaknak sikeresen igyekszik a mai életünkhöz igazodóan ötletes, új </w:t>
      </w:r>
      <w:proofErr w:type="gramStart"/>
      <w:r>
        <w:t>funkciót</w:t>
      </w:r>
      <w:proofErr w:type="gramEnd"/>
      <w:r>
        <w:t xml:space="preserve"> találni. A míves kivitel mellett munkáit a különleges és harmonikus színvilág is rendkívül </w:t>
      </w:r>
      <w:proofErr w:type="gramStart"/>
      <w:r>
        <w:t>dekoratívvá</w:t>
      </w:r>
      <w:proofErr w:type="gramEnd"/>
      <w:r>
        <w:t xml:space="preserve"> teszik. Népi díszítőművészetünkben szinte kimeríthetetlen tárházát találjuk a rátét- és hímzett díszítésű bőr (irha) alapú viseleti daraboknak, eddig bizonyára a kivitelezés nehézsége indokolta azt, hogy alig próbálkoztak ezzel az alkotói műfajjal. Most két tehetséges követőjével is találkozhattunk. A gyimesi bunda vagy melles </w:t>
      </w:r>
      <w:r>
        <w:rPr>
          <w:b/>
        </w:rPr>
        <w:t>Nagy Fanni</w:t>
      </w:r>
      <w:r>
        <w:t xml:space="preserve"> munkájaként az eredeti tárgy egyedi díszítettségét tökéletesen adja vissza, szövéssel kombinált hátizsákja pedig a modern alkalmazásra szép példa. </w:t>
      </w:r>
      <w:proofErr w:type="spellStart"/>
      <w:r>
        <w:rPr>
          <w:b/>
        </w:rPr>
        <w:t>Tarcsi</w:t>
      </w:r>
      <w:proofErr w:type="spellEnd"/>
      <w:r>
        <w:rPr>
          <w:b/>
        </w:rPr>
        <w:t xml:space="preserve"> Demeter Anita</w:t>
      </w:r>
      <w:r>
        <w:t xml:space="preserve"> hajdúsági színes női kisbunda hímzésű </w:t>
      </w:r>
      <w:proofErr w:type="gramStart"/>
      <w:r>
        <w:t>kollekciója</w:t>
      </w:r>
      <w:proofErr w:type="gramEnd"/>
      <w:r>
        <w:t xml:space="preserve"> - fülvédője, sála, mellénye - egészen modern formai megjelenítéssel a fiatalság számára lehet vonzó.</w:t>
      </w:r>
      <w:r>
        <w:tab/>
      </w:r>
    </w:p>
    <w:p w:rsidR="00682AFF" w:rsidRDefault="00682AFF" w:rsidP="00682AFF">
      <w:pPr>
        <w:jc w:val="both"/>
      </w:pPr>
      <w:r>
        <w:tab/>
      </w:r>
      <w:r>
        <w:tab/>
      </w:r>
      <w:r>
        <w:tab/>
      </w:r>
      <w:r>
        <w:tab/>
        <w:t xml:space="preserve">            Kedves Vendégek!</w:t>
      </w:r>
    </w:p>
    <w:p w:rsidR="00682AFF" w:rsidRDefault="00682AFF" w:rsidP="00682AFF">
      <w:pPr>
        <w:jc w:val="both"/>
      </w:pPr>
      <w:r>
        <w:t xml:space="preserve">Szívesen láttunk volna a többféle </w:t>
      </w:r>
      <w:r>
        <w:rPr>
          <w:b/>
        </w:rPr>
        <w:t xml:space="preserve">hímzést </w:t>
      </w:r>
      <w:r>
        <w:t xml:space="preserve">az alkotások körében. A kicsik és nagyok egyaránt kedvelt hímzéseként van jelen a </w:t>
      </w:r>
      <w:proofErr w:type="spellStart"/>
      <w:r>
        <w:t>komádi</w:t>
      </w:r>
      <w:proofErr w:type="spellEnd"/>
      <w:r>
        <w:t xml:space="preserve"> vászonhímzés, ezt igazolják a </w:t>
      </w:r>
      <w:r>
        <w:rPr>
          <w:b/>
        </w:rPr>
        <w:t>Sulyok István Református Iskola</w:t>
      </w:r>
      <w:r>
        <w:t xml:space="preserve"> tanulói és </w:t>
      </w:r>
      <w:r>
        <w:rPr>
          <w:b/>
        </w:rPr>
        <w:t>Takács Júlia Linda</w:t>
      </w:r>
      <w:r>
        <w:t xml:space="preserve"> munkái, </w:t>
      </w:r>
      <w:proofErr w:type="gramStart"/>
      <w:r>
        <w:t>praktikus</w:t>
      </w:r>
      <w:proofErr w:type="gramEnd"/>
      <w:r>
        <w:t xml:space="preserve"> tárgyaikon a formához igazodóan jól megtervezve és szépen kivitelezve jelennek meg a tájegység karakteres díszítményei. A </w:t>
      </w:r>
      <w:r>
        <w:rPr>
          <w:b/>
        </w:rPr>
        <w:t>Józsai Vászonhímzés</w:t>
      </w:r>
      <w:r>
        <w:t xml:space="preserve"> </w:t>
      </w:r>
      <w:r>
        <w:rPr>
          <w:b/>
        </w:rPr>
        <w:t xml:space="preserve">Egyesület </w:t>
      </w:r>
      <w:r>
        <w:t xml:space="preserve">kis alkotói többféle hímzéstípust is felsorakoztatnak, a </w:t>
      </w:r>
      <w:r>
        <w:rPr>
          <w:b/>
        </w:rPr>
        <w:t>mezőtúri alkotók</w:t>
      </w:r>
      <w:r>
        <w:t xml:space="preserve"> pedig a szigetvári hímzést tárják elénk. A beküldött </w:t>
      </w:r>
      <w:r>
        <w:rPr>
          <w:b/>
        </w:rPr>
        <w:t xml:space="preserve">lakástextil- és használati </w:t>
      </w:r>
      <w:proofErr w:type="gramStart"/>
      <w:r>
        <w:rPr>
          <w:b/>
        </w:rPr>
        <w:t>funkciójú</w:t>
      </w:r>
      <w:proofErr w:type="gramEnd"/>
      <w:r>
        <w:rPr>
          <w:b/>
        </w:rPr>
        <w:t xml:space="preserve"> vászon szőttesek</w:t>
      </w:r>
      <w:r>
        <w:t xml:space="preserve"> szinte mindegyike kiemelkedő minőségű munka: </w:t>
      </w:r>
      <w:r>
        <w:rPr>
          <w:b/>
        </w:rPr>
        <w:t xml:space="preserve">Hartman Zsófia </w:t>
      </w:r>
      <w:r>
        <w:t>abroszán a</w:t>
      </w:r>
      <w:r>
        <w:rPr>
          <w:b/>
        </w:rPr>
        <w:t xml:space="preserve"> </w:t>
      </w:r>
      <w:r>
        <w:t xml:space="preserve">takácsszövés sajátos motívumvilágát és különleges kötött rojtját csodálhatjuk meg, a </w:t>
      </w:r>
      <w:r>
        <w:rPr>
          <w:b/>
        </w:rPr>
        <w:t>nádudvari takács műhely II.</w:t>
      </w:r>
      <w:r>
        <w:t xml:space="preserve"> csoportja tagjainak - </w:t>
      </w:r>
      <w:r>
        <w:rPr>
          <w:b/>
        </w:rPr>
        <w:t>Gyöngy Hajnal</w:t>
      </w:r>
      <w:r>
        <w:t xml:space="preserve"> és </w:t>
      </w:r>
      <w:proofErr w:type="spellStart"/>
      <w:r>
        <w:rPr>
          <w:b/>
        </w:rPr>
        <w:t>Nemcsics</w:t>
      </w:r>
      <w:proofErr w:type="spellEnd"/>
      <w:r>
        <w:rPr>
          <w:b/>
        </w:rPr>
        <w:t xml:space="preserve"> Erzsébet</w:t>
      </w:r>
      <w:r>
        <w:t xml:space="preserve"> munkáit - pedig a különleges szövési technikák - úgymint a </w:t>
      </w:r>
      <w:proofErr w:type="spellStart"/>
      <w:r>
        <w:t>csáncsálás</w:t>
      </w:r>
      <w:proofErr w:type="spellEnd"/>
      <w:r>
        <w:t xml:space="preserve"> a göbös, szövés és a felvetéssel való díszítés  - teszik rendkívül dekoratívvá. A ritkán alkalmazott göbös szövést csodálhatjuk meg </w:t>
      </w:r>
      <w:r>
        <w:rPr>
          <w:b/>
        </w:rPr>
        <w:t>Sarkadi Eszter Kata</w:t>
      </w:r>
      <w:r>
        <w:t xml:space="preserve"> ágyi ruháin is.  A többféle szövési technika együttes alkalmazása és a színekkel való </w:t>
      </w:r>
      <w:proofErr w:type="gramStart"/>
      <w:r>
        <w:t>variálás</w:t>
      </w:r>
      <w:proofErr w:type="gramEnd"/>
      <w:r>
        <w:t xml:space="preserve"> adja az egyediségét és egyben különlegességét </w:t>
      </w:r>
      <w:r>
        <w:rPr>
          <w:b/>
        </w:rPr>
        <w:t>Petrovics Nikolett</w:t>
      </w:r>
      <w:r>
        <w:t xml:space="preserve"> fürdőszoba kollekciójának, melyeken tetten érhető az egyéni tervezés és a minőségi kivitelezés is.  </w:t>
      </w:r>
    </w:p>
    <w:p w:rsidR="00682AFF" w:rsidRDefault="00682AFF" w:rsidP="00682AFF">
      <w:pPr>
        <w:jc w:val="both"/>
      </w:pPr>
      <w:r>
        <w:t xml:space="preserve">A </w:t>
      </w:r>
      <w:r>
        <w:rPr>
          <w:b/>
        </w:rPr>
        <w:t>Sárándi Szűrrátétes Csoportok</w:t>
      </w:r>
      <w:r>
        <w:t xml:space="preserve"> tagjainak a tőlük megszokott magas színvonalú alkotásai modern színállásban hagyományos és korszerű </w:t>
      </w:r>
      <w:proofErr w:type="gramStart"/>
      <w:r>
        <w:t>funkcióban</w:t>
      </w:r>
      <w:proofErr w:type="gramEnd"/>
      <w:r>
        <w:t xml:space="preserve"> egyaránt képviseltetve vannak.</w:t>
      </w:r>
    </w:p>
    <w:p w:rsidR="00682AFF" w:rsidRDefault="00682AFF" w:rsidP="00682AFF">
      <w:pPr>
        <w:jc w:val="both"/>
      </w:pPr>
      <w:r>
        <w:t xml:space="preserve">A </w:t>
      </w:r>
      <w:r>
        <w:rPr>
          <w:b/>
        </w:rPr>
        <w:t>nemez</w:t>
      </w:r>
      <w:r>
        <w:t xml:space="preserve">, mint alapanyag gyermekjátékok és bábfigurák formájában, valamint lakástextilként és viselet alapanyagként jelenik meg. </w:t>
      </w:r>
      <w:r>
        <w:rPr>
          <w:b/>
        </w:rPr>
        <w:t>Maróti Anna</w:t>
      </w:r>
      <w:r>
        <w:t xml:space="preserve"> (Derecske) mesefigurái jól megmunkált, kifejező alkotások,  igen ötletes a mesék előadói számára készült meseszőnyeg és kalap </w:t>
      </w:r>
      <w:proofErr w:type="gramStart"/>
      <w:r>
        <w:t>kollekció</w:t>
      </w:r>
      <w:proofErr w:type="gramEnd"/>
      <w:r>
        <w:t xml:space="preserve">, ami a </w:t>
      </w:r>
      <w:r>
        <w:rPr>
          <w:b/>
        </w:rPr>
        <w:t>hajdúnánási Bocskai István Ált. Iskola</w:t>
      </w:r>
      <w:r>
        <w:t xml:space="preserve"> tanulóinak munkája, a </w:t>
      </w:r>
      <w:r>
        <w:rPr>
          <w:b/>
        </w:rPr>
        <w:t>nádudvari fás- és nemez műhely</w:t>
      </w:r>
      <w:r>
        <w:t xml:space="preserve"> együttes munkájaként láthatjuk a nagyméretű ötletes és </w:t>
      </w:r>
      <w:proofErr w:type="gramStart"/>
      <w:r>
        <w:t>karakteres</w:t>
      </w:r>
      <w:proofErr w:type="gramEnd"/>
      <w:r>
        <w:t xml:space="preserve"> bábfiguráikat, melyek technikai megvalósítása is dicséretes. </w:t>
      </w:r>
      <w:r>
        <w:rPr>
          <w:b/>
          <w:color w:val="000000" w:themeColor="text1"/>
        </w:rPr>
        <w:t>Forgács</w:t>
      </w:r>
      <w:r>
        <w:rPr>
          <w:b/>
        </w:rPr>
        <w:t xml:space="preserve"> Fanni</w:t>
      </w:r>
      <w:r>
        <w:t xml:space="preserve"> (Apáról-</w:t>
      </w:r>
      <w:proofErr w:type="spellStart"/>
      <w:r>
        <w:t>fiura</w:t>
      </w:r>
      <w:proofErr w:type="spellEnd"/>
      <w:r>
        <w:t xml:space="preserve"> Nép-i Egy.) </w:t>
      </w:r>
      <w:r>
        <w:rPr>
          <w:b/>
        </w:rPr>
        <w:t>nemez selyem viseletei</w:t>
      </w:r>
      <w:r>
        <w:t xml:space="preserve"> (sál, sapka</w:t>
      </w:r>
      <w:proofErr w:type="gramStart"/>
      <w:r>
        <w:t>,füli</w:t>
      </w:r>
      <w:proofErr w:type="gramEnd"/>
      <w:r>
        <w:t xml:space="preserve">) elsősorban a fiatal korosztály számára lehetnek vonzóak. A </w:t>
      </w:r>
      <w:r>
        <w:rPr>
          <w:b/>
        </w:rPr>
        <w:t>nádudvari alkotóközösség</w:t>
      </w:r>
      <w:r>
        <w:t xml:space="preserve"> növényi festésű, </w:t>
      </w:r>
      <w:proofErr w:type="gramStart"/>
      <w:r>
        <w:t>dekoratív</w:t>
      </w:r>
      <w:proofErr w:type="gramEnd"/>
      <w:r>
        <w:t xml:space="preserve"> és kiválóan megmunkált nemeztakaróihoz, padtakaróihoz, ülőpárnáihoz és </w:t>
      </w:r>
      <w:r>
        <w:lastRenderedPageBreak/>
        <w:t xml:space="preserve">óvó-védő funkciójú </w:t>
      </w:r>
      <w:proofErr w:type="spellStart"/>
      <w:r>
        <w:t>dogatcserjeihez</w:t>
      </w:r>
      <w:proofErr w:type="spellEnd"/>
      <w:r>
        <w:rPr>
          <w:color w:val="FF0000"/>
        </w:rPr>
        <w:t xml:space="preserve"> </w:t>
      </w:r>
      <w:r>
        <w:t>alkotóik kazak és magyar népi-díszítőművészeti előképeket egyaránt használtak forrásanyagként.</w:t>
      </w:r>
    </w:p>
    <w:p w:rsidR="00682AFF" w:rsidRDefault="00682AFF" w:rsidP="00682AFF">
      <w:pPr>
        <w:jc w:val="both"/>
      </w:pPr>
      <w:r>
        <w:t xml:space="preserve">A pályázatra beérkezett </w:t>
      </w:r>
      <w:r>
        <w:rPr>
          <w:b/>
        </w:rPr>
        <w:t>faragott- és festett famunkákon</w:t>
      </w:r>
      <w:r>
        <w:t xml:space="preserve"> - ugyanúgy, mint a nemez alkotásokon és a szövött alapú viseletek többségén is - a nádudvari iskola szellemisége és hatása érhető tetten.           </w:t>
      </w:r>
      <w:r>
        <w:rPr>
          <w:b/>
        </w:rPr>
        <w:t>Varga Mihály</w:t>
      </w:r>
      <w:r>
        <w:t xml:space="preserve"> gondolkodószéke a maga egyszerűségével is tekintélyt parancsoló, </w:t>
      </w:r>
      <w:proofErr w:type="spellStart"/>
      <w:r>
        <w:rPr>
          <w:b/>
        </w:rPr>
        <w:t>Andirkó</w:t>
      </w:r>
      <w:proofErr w:type="spellEnd"/>
      <w:r>
        <w:rPr>
          <w:b/>
        </w:rPr>
        <w:t xml:space="preserve"> Máté</w:t>
      </w:r>
      <w:r>
        <w:t xml:space="preserve"> és </w:t>
      </w:r>
      <w:r>
        <w:rPr>
          <w:b/>
        </w:rPr>
        <w:t>Jancsó Krisztián</w:t>
      </w:r>
      <w:r>
        <w:t xml:space="preserve"> faragott, hegedű hátú, népi barokk stílusban készült székei a hagyományos </w:t>
      </w:r>
      <w:proofErr w:type="gramStart"/>
      <w:r>
        <w:t>formákon  alkalmazott</w:t>
      </w:r>
      <w:proofErr w:type="gramEnd"/>
      <w:r>
        <w:t xml:space="preserve"> sajátos díszítményekkel váltak egyedivé, ötletesek és jól kimunkáltak  faragott játékaik és sakkfiguráik is. Örömmel állapíthatjuk meg, hogy jelentősen megnőtt a </w:t>
      </w:r>
      <w:r>
        <w:rPr>
          <w:b/>
        </w:rPr>
        <w:t>festett bútorok</w:t>
      </w:r>
      <w:r>
        <w:t xml:space="preserve"> száma is köszönhetően azoknak a képzési formáknak is, melyek az utóbbi időben ezen a területen is beindultak. A </w:t>
      </w:r>
      <w:r>
        <w:rPr>
          <w:b/>
        </w:rPr>
        <w:t>nádudvari alkotók</w:t>
      </w:r>
      <w:r>
        <w:t xml:space="preserve"> rendkívül </w:t>
      </w:r>
      <w:proofErr w:type="gramStart"/>
      <w:r>
        <w:t>dekoratív</w:t>
      </w:r>
      <w:proofErr w:type="gramEnd"/>
      <w:r>
        <w:t xml:space="preserve">, festett-faragott tiszántúli tükrei mellett megcsodálhatjuk </w:t>
      </w:r>
      <w:proofErr w:type="spellStart"/>
      <w:r>
        <w:rPr>
          <w:b/>
        </w:rPr>
        <w:t>Nemcsics</w:t>
      </w:r>
      <w:proofErr w:type="spellEnd"/>
      <w:r>
        <w:rPr>
          <w:b/>
        </w:rPr>
        <w:t xml:space="preserve"> Erzsébet</w:t>
      </w:r>
      <w:r>
        <w:t xml:space="preserve"> impozáns, falba süllyeszthető tékáját, </w:t>
      </w:r>
      <w:r>
        <w:rPr>
          <w:b/>
        </w:rPr>
        <w:t>Csíki Virág</w:t>
      </w:r>
      <w:r>
        <w:t xml:space="preserve"> rudabányai ihletésű festett kazettás mennyezeteit, valamint </w:t>
      </w:r>
      <w:r>
        <w:rPr>
          <w:b/>
        </w:rPr>
        <w:t>Ambrus Bonifác</w:t>
      </w:r>
      <w:r>
        <w:t xml:space="preserve"> és </w:t>
      </w:r>
      <w:r>
        <w:rPr>
          <w:b/>
        </w:rPr>
        <w:t>Békési Apor</w:t>
      </w:r>
      <w:r>
        <w:t xml:space="preserve"> mesefigurákkal díszített, festett, faragott fogasát is.</w:t>
      </w:r>
    </w:p>
    <w:p w:rsidR="00682AFF" w:rsidRDefault="00682AFF" w:rsidP="00682AFF">
      <w:pPr>
        <w:jc w:val="both"/>
      </w:pPr>
      <w:r>
        <w:t xml:space="preserve">A </w:t>
      </w:r>
      <w:r>
        <w:rPr>
          <w:b/>
        </w:rPr>
        <w:t>viseletek</w:t>
      </w:r>
      <w:r>
        <w:t xml:space="preserve"> többsége mai korunk igényeit és elvárásait figyelembevevő, hordható, korszerű alkotás, kivételt képeznek </w:t>
      </w:r>
      <w:r>
        <w:rPr>
          <w:b/>
        </w:rPr>
        <w:t xml:space="preserve">Baranyiné Forgó Erika </w:t>
      </w:r>
      <w:r>
        <w:t xml:space="preserve">mezőségi női- és hajdúsági férfi viseleteket rekonstruáló alkotásai, melyek a jól megválasztott alapanyagon túl szabásvonalukban, díszítettségükben is </w:t>
      </w:r>
      <w:proofErr w:type="gramStart"/>
      <w:r>
        <w:t>autentikusak</w:t>
      </w:r>
      <w:proofErr w:type="gramEnd"/>
      <w:r>
        <w:t xml:space="preserve">. Az Ő munkájaként jelen vannak továbbá modern öltözékek is: a fekete, anyagában csíkozott alkalmi ruha, a </w:t>
      </w:r>
      <w:proofErr w:type="spellStart"/>
      <w:r>
        <w:t>kilim</w:t>
      </w:r>
      <w:proofErr w:type="spellEnd"/>
      <w:r>
        <w:t xml:space="preserve"> technikával díszített szoknya és a gyimesi ihletésű, mértéktartó díszítménnyel ellátott zöld szövött kabát is. </w:t>
      </w:r>
      <w:r>
        <w:rPr>
          <w:b/>
        </w:rPr>
        <w:t>Soós Bianka</w:t>
      </w:r>
      <w:r>
        <w:t xml:space="preserve"> különféle szövési technikákat alkalmazó, visszafogott díszítésű, finom színállású, elegáns öltözékei több korosztály igényeit is kielégíthetik, példaértékű lehet </w:t>
      </w:r>
      <w:r>
        <w:rPr>
          <w:b/>
        </w:rPr>
        <w:t>Gyöngy Hajnal Margit</w:t>
      </w:r>
      <w:r>
        <w:t xml:space="preserve"> moldvai, gyimesi és máramarosi ihletésű, egyszerre modern és hagyományos, napjainkban is kiválóan hordható </w:t>
      </w:r>
      <w:proofErr w:type="gramStart"/>
      <w:r>
        <w:t>kollekciója</w:t>
      </w:r>
      <w:proofErr w:type="gramEnd"/>
      <w:r>
        <w:t xml:space="preserve">, egyedi és egyben rendkívül dekoratív is  </w:t>
      </w:r>
      <w:r>
        <w:rPr>
          <w:b/>
        </w:rPr>
        <w:t>Varró Sára</w:t>
      </w:r>
      <w:r>
        <w:t xml:space="preserve"> és </w:t>
      </w:r>
      <w:r>
        <w:rPr>
          <w:b/>
        </w:rPr>
        <w:t xml:space="preserve">Demjén Dorottya </w:t>
      </w:r>
      <w:r>
        <w:t xml:space="preserve">különleges színvilágú, kalotaszegi díszítménnyel ellátott hímzett-szövött, gyöngy díszes ruhája, melyet selyemnemez mellény egészít ki. </w:t>
      </w:r>
      <w:proofErr w:type="spellStart"/>
      <w:r>
        <w:rPr>
          <w:b/>
        </w:rPr>
        <w:t>Szatmáriné</w:t>
      </w:r>
      <w:proofErr w:type="spellEnd"/>
      <w:r>
        <w:rPr>
          <w:b/>
        </w:rPr>
        <w:t xml:space="preserve"> Győri Tünde</w:t>
      </w:r>
      <w:r>
        <w:t xml:space="preserve"> szövött alapanyagú, alkalmi ruha</w:t>
      </w:r>
      <w:proofErr w:type="gramStart"/>
      <w:r>
        <w:t>kollekciója</w:t>
      </w:r>
      <w:proofErr w:type="gramEnd"/>
      <w:r>
        <w:t xml:space="preserve"> különleges szövési technikával készült díszítményeivel nyűgöz le bennünket. </w:t>
      </w:r>
      <w:r>
        <w:rPr>
          <w:b/>
        </w:rPr>
        <w:t>A nádudvari Takács műhely I.</w:t>
      </w:r>
      <w:r>
        <w:t xml:space="preserve"> </w:t>
      </w:r>
      <w:r>
        <w:rPr>
          <w:b/>
        </w:rPr>
        <w:t>csoportja</w:t>
      </w:r>
      <w:r>
        <w:t xml:space="preserve"> kimeríthetetlen </w:t>
      </w:r>
      <w:proofErr w:type="gramStart"/>
      <w:r>
        <w:t>variációkban</w:t>
      </w:r>
      <w:proofErr w:type="gramEnd"/>
      <w:r>
        <w:t xml:space="preserve"> készült, </w:t>
      </w:r>
      <w:proofErr w:type="spellStart"/>
      <w:r>
        <w:t>kerpa</w:t>
      </w:r>
      <w:proofErr w:type="spellEnd"/>
      <w:r>
        <w:t xml:space="preserve"> kendők ihlette sáljai mellett a továbbgondolt széki szoknya, a rékli ihlette kockás női kabát, valamint a lapszoknya is mindenképpen a fiatalok kedvelt viselete lehet.</w:t>
      </w:r>
    </w:p>
    <w:p w:rsidR="00682AFF" w:rsidRDefault="003D5130" w:rsidP="003D5130">
      <w:r>
        <w:tab/>
      </w:r>
      <w:r>
        <w:tab/>
      </w:r>
      <w:r>
        <w:tab/>
      </w:r>
      <w:r>
        <w:tab/>
      </w:r>
      <w:r w:rsidR="00682AFF">
        <w:t>Tisztelt Jelenlévők! Kedves Vendégek!</w:t>
      </w:r>
    </w:p>
    <w:p w:rsidR="00682AFF" w:rsidRDefault="00682AFF" w:rsidP="0039373C">
      <w:pPr>
        <w:pStyle w:val="Nincstrkz"/>
      </w:pPr>
      <w:r>
        <w:t xml:space="preserve">A XV. Vándorlegény pályázatra beérkezett munkák értékeléseként ennyit szerettem volna megfogalmazni és most engedjék meg, hogy </w:t>
      </w:r>
      <w:proofErr w:type="spellStart"/>
      <w:r>
        <w:t>Valamennyiünk</w:t>
      </w:r>
      <w:proofErr w:type="spellEnd"/>
      <w:r>
        <w:t xml:space="preserve"> nevében megköszönjem kedves házigazdánk, a Bihari Népművészeti </w:t>
      </w:r>
      <w:proofErr w:type="gramStart"/>
      <w:r>
        <w:t>Egyesület szervező</w:t>
      </w:r>
      <w:proofErr w:type="gramEnd"/>
      <w:r>
        <w:t xml:space="preserve">, lebonyolító és rendezői munkáját, szívből gratulálok a kiállítás rendezőinek, mindenek előtt Magyar Zitának.  </w:t>
      </w:r>
      <w:proofErr w:type="gramStart"/>
      <w:r>
        <w:t>S anélkül, hogy ünneprontó lennék tolmácsolnám kérésüket, nevezetesen azt, hogy a zökkenőmentes munkavégzés érdekében nagyon jó lenne, ha  a jövőben a pályázók és tanáraik, mestereik nagyobb figyelemmel és körültekintéssel látnák el adatokkal a beküldött munkákat, vagyis, hogy a pályamunkákon pontosan szerepeljen a tárgy neve, a készítő és tervező neve, pl. a textíliákra legyen mindez külön felvarrva, vagy kisebb tárgyakon legyen jelen az a sorszám, amit a hozzátartozó  adatlapon részleteznek.</w:t>
      </w:r>
      <w:proofErr w:type="gramEnd"/>
      <w:r>
        <w:t xml:space="preserve"> Ugyanis, ha hiányoznak ezek a pontos adatok, tárgyak könnyedén elkallódnak, beazonosításuk nagyon megnehezíti a szervezők dolgát és munkáját. Ez különben minden pályázat, kiállítás és </w:t>
      </w:r>
      <w:proofErr w:type="gramStart"/>
      <w:r>
        <w:t>zsűrizés</w:t>
      </w:r>
      <w:proofErr w:type="gramEnd"/>
      <w:r>
        <w:t xml:space="preserve"> során alapvetően elvárt követelmény. </w:t>
      </w:r>
      <w:r w:rsidR="0039373C">
        <w:t xml:space="preserve"> </w:t>
      </w:r>
      <w:r>
        <w:t>Köszönjük megértésüket!</w:t>
      </w:r>
    </w:p>
    <w:p w:rsidR="0039373C" w:rsidRDefault="0039373C" w:rsidP="0039373C">
      <w:pPr>
        <w:pStyle w:val="Nincstrkz"/>
      </w:pPr>
    </w:p>
    <w:p w:rsidR="004B0C0A" w:rsidRPr="0039373C" w:rsidRDefault="00682AFF" w:rsidP="0039373C">
      <w:pPr>
        <w:pStyle w:val="Nincstrkz"/>
      </w:pPr>
      <w:r>
        <w:t>Végezetül engedjék meg, hogy mindnyájunk nevében szívből gratuláljak Valamennyi pályázónak, felkészítő tanáraiknak és mestereiknek, kívánom, hogy leljék még nagyon sok örömüket a választott kézműves tevékenységben, érjenek el minél több szakmai sikereket és eredményeket!</w:t>
      </w:r>
      <w:r>
        <w:tab/>
      </w:r>
      <w:r>
        <w:tab/>
      </w:r>
      <w:r>
        <w:tab/>
      </w:r>
      <w:r w:rsidRPr="0039373C">
        <w:t xml:space="preserve">                                   </w:t>
      </w:r>
      <w:r w:rsidR="0039373C" w:rsidRPr="0039373C">
        <w:t xml:space="preserve">                                                         </w:t>
      </w:r>
      <w:r w:rsidRPr="0039373C">
        <w:t xml:space="preserve">Dr. V. Szathmári Ibolya </w:t>
      </w:r>
      <w:proofErr w:type="spellStart"/>
      <w:r w:rsidRPr="0039373C">
        <w:t>sk</w:t>
      </w:r>
      <w:proofErr w:type="spellEnd"/>
      <w:r w:rsidRPr="0039373C">
        <w:t>.</w:t>
      </w:r>
      <w:r w:rsidRPr="0039373C">
        <w:tab/>
      </w:r>
      <w:r w:rsidRPr="0039373C">
        <w:tab/>
      </w:r>
      <w:r w:rsidRPr="0039373C">
        <w:tab/>
      </w:r>
      <w:r w:rsidRPr="0039373C">
        <w:tab/>
      </w:r>
      <w:r w:rsidRPr="0039373C">
        <w:tab/>
      </w:r>
      <w:r w:rsidRPr="0039373C">
        <w:tab/>
        <w:t xml:space="preserve">                              </w:t>
      </w:r>
      <w:r w:rsidR="0039373C" w:rsidRPr="0039373C">
        <w:t xml:space="preserve">                             </w:t>
      </w:r>
      <w:r w:rsidRPr="0039373C">
        <w:t xml:space="preserve">a </w:t>
      </w:r>
      <w:proofErr w:type="gramStart"/>
      <w:r w:rsidRPr="0039373C">
        <w:t>zsűri</w:t>
      </w:r>
      <w:proofErr w:type="gramEnd"/>
      <w:r w:rsidRPr="0039373C">
        <w:t xml:space="preserve"> elnöke</w:t>
      </w:r>
      <w:bookmarkStart w:id="0" w:name="_GoBack"/>
      <w:bookmarkEnd w:id="0"/>
    </w:p>
    <w:sectPr w:rsidR="004B0C0A" w:rsidRPr="0039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FF"/>
    <w:rsid w:val="0039373C"/>
    <w:rsid w:val="003D5130"/>
    <w:rsid w:val="004A67F9"/>
    <w:rsid w:val="004B0C0A"/>
    <w:rsid w:val="00682AFF"/>
    <w:rsid w:val="008A1F3D"/>
    <w:rsid w:val="00BD1A0A"/>
    <w:rsid w:val="00E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CA5D"/>
  <w15:chartTrackingRefBased/>
  <w15:docId w15:val="{4328D698-DD99-4BC8-81D3-7C3E6CC4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2AFF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A1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2043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Lenovo</cp:lastModifiedBy>
  <cp:revision>4</cp:revision>
  <dcterms:created xsi:type="dcterms:W3CDTF">2024-05-17T11:16:00Z</dcterms:created>
  <dcterms:modified xsi:type="dcterms:W3CDTF">2024-05-17T12:11:00Z</dcterms:modified>
</cp:coreProperties>
</file>